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B97" w:rsidRPr="00B93217" w:rsidRDefault="00916B97" w:rsidP="00916B97">
      <w:pPr>
        <w:pStyle w:val="Heading1"/>
      </w:pPr>
      <w:r w:rsidRPr="00B93217">
        <w:t>Analysis Template</w:t>
      </w:r>
    </w:p>
    <w:p w:rsidR="00916B97" w:rsidRDefault="00916B97" w:rsidP="00916B97">
      <w:pPr>
        <w:pStyle w:val="NoSpacing"/>
        <w:jc w:val="center"/>
        <w:rPr>
          <w:rFonts w:cstheme="minorHAnsi"/>
          <w:i/>
          <w:color w:val="548DD4" w:themeColor="text2" w:themeTint="99"/>
          <w:sz w:val="24"/>
          <w:szCs w:val="24"/>
        </w:rPr>
      </w:pPr>
    </w:p>
    <w:p w:rsidR="00916B97" w:rsidRPr="00F640FD" w:rsidRDefault="00916B97" w:rsidP="00916B97">
      <w:pPr>
        <w:pStyle w:val="NoSpacing"/>
        <w:spacing w:after="120"/>
        <w:rPr>
          <w:rFonts w:cstheme="minorHAnsi"/>
          <w:i/>
          <w:color w:val="548DD4" w:themeColor="text2" w:themeTint="99"/>
          <w:sz w:val="24"/>
          <w:szCs w:val="24"/>
        </w:rPr>
      </w:pPr>
      <w:r>
        <w:rPr>
          <w:rFonts w:cstheme="minorHAnsi"/>
          <w:i/>
          <w:color w:val="548DD4" w:themeColor="text2" w:themeTint="99"/>
          <w:sz w:val="24"/>
          <w:szCs w:val="24"/>
        </w:rPr>
        <w:t>This tool will help to guide you through a process of using the information you have gathered to determine the design principles and implications.</w:t>
      </w:r>
    </w:p>
    <w:p w:rsidR="00916B97" w:rsidRPr="00530928" w:rsidRDefault="00916B97" w:rsidP="00916B97">
      <w:pPr>
        <w:spacing w:after="0"/>
        <w:rPr>
          <w:rFonts w:cstheme="minorHAnsi"/>
          <w:b/>
          <w:lang w:val="en-US"/>
        </w:rPr>
      </w:pPr>
      <w:r w:rsidRPr="00530928">
        <w:rPr>
          <w:rFonts w:cstheme="minorHAnsi"/>
          <w:b/>
          <w:lang w:val="en-US"/>
        </w:rPr>
        <w:t>How to use the analysis template:</w:t>
      </w:r>
    </w:p>
    <w:p w:rsidR="00916B97" w:rsidRPr="00530928" w:rsidRDefault="00916B97" w:rsidP="00916B97">
      <w:pPr>
        <w:spacing w:after="0"/>
        <w:rPr>
          <w:rFonts w:cstheme="minorHAnsi"/>
          <w:lang w:val="en-US"/>
        </w:rPr>
      </w:pPr>
      <w:r w:rsidRPr="00F640FD">
        <w:rPr>
          <w:rFonts w:cstheme="minorHAnsi"/>
          <w:b/>
          <w:u w:val="single"/>
          <w:lang w:val="en-US"/>
        </w:rPr>
        <w:t>STEP 1 Summary &amp; Principles:</w:t>
      </w:r>
      <w:r w:rsidRPr="00530928">
        <w:rPr>
          <w:rFonts w:cstheme="minorHAnsi"/>
          <w:b/>
          <w:lang w:val="en-US"/>
        </w:rPr>
        <w:t xml:space="preserve"> </w:t>
      </w:r>
      <w:r w:rsidRPr="00530928">
        <w:rPr>
          <w:rFonts w:cstheme="minorHAnsi"/>
          <w:i/>
          <w:lang w:val="en-US"/>
        </w:rPr>
        <w:t>This is an essential step and must be completed</w:t>
      </w:r>
    </w:p>
    <w:p w:rsidR="00916B97" w:rsidRDefault="00916B97" w:rsidP="00916B97">
      <w:pPr>
        <w:spacing w:after="120"/>
        <w:rPr>
          <w:rFonts w:cstheme="minorHAnsi"/>
          <w:lang w:val="en-US"/>
        </w:rPr>
      </w:pPr>
      <w:r w:rsidRPr="00530928">
        <w:rPr>
          <w:rFonts w:cstheme="minorHAnsi"/>
          <w:lang w:val="en-US"/>
        </w:rPr>
        <w:t xml:space="preserve">This will help you identify the needs of each of the </w:t>
      </w:r>
      <w:r>
        <w:rPr>
          <w:rFonts w:cstheme="minorHAnsi"/>
          <w:lang w:val="en-US"/>
        </w:rPr>
        <w:t xml:space="preserve">3 </w:t>
      </w:r>
      <w:r w:rsidRPr="00530928">
        <w:rPr>
          <w:rFonts w:cstheme="minorHAnsi"/>
          <w:lang w:val="en-US"/>
        </w:rPr>
        <w:t>stakeholder groups.  You should be able to articulate the need</w:t>
      </w:r>
      <w:r>
        <w:rPr>
          <w:rFonts w:cstheme="minorHAnsi"/>
          <w:lang w:val="en-US"/>
        </w:rPr>
        <w:t>s</w:t>
      </w:r>
      <w:r w:rsidRPr="00530928">
        <w:rPr>
          <w:rFonts w:cstheme="minorHAnsi"/>
          <w:lang w:val="en-US"/>
        </w:rPr>
        <w:t xml:space="preserve"> as a simple, measurable sentence</w:t>
      </w:r>
    </w:p>
    <w:p w:rsidR="00916B97" w:rsidRPr="00530928" w:rsidRDefault="00916B97" w:rsidP="00916B97">
      <w:pPr>
        <w:spacing w:after="0"/>
        <w:rPr>
          <w:rFonts w:cstheme="minorHAnsi"/>
          <w:i/>
          <w:lang w:val="en-US"/>
        </w:rPr>
      </w:pPr>
      <w:r w:rsidRPr="00F640FD">
        <w:rPr>
          <w:rFonts w:cstheme="minorHAnsi"/>
          <w:b/>
          <w:u w:val="single"/>
          <w:lang w:val="en-US"/>
        </w:rPr>
        <w:t>STEP 2 Root-Cause Analysis:</w:t>
      </w:r>
      <w:r w:rsidRPr="00F640FD">
        <w:rPr>
          <w:rFonts w:cstheme="minorHAnsi"/>
          <w:u w:val="single"/>
          <w:lang w:val="en-US"/>
        </w:rPr>
        <w:t xml:space="preserve"> </w:t>
      </w:r>
      <w:r>
        <w:rPr>
          <w:rFonts w:cstheme="minorHAnsi"/>
          <w:i/>
          <w:lang w:val="en-US"/>
        </w:rPr>
        <w:t>This is an optional step, and should be used where appropriate</w:t>
      </w:r>
    </w:p>
    <w:p w:rsidR="00916B97" w:rsidRPr="00530928" w:rsidRDefault="00916B97" w:rsidP="00916B97">
      <w:pPr>
        <w:spacing w:after="0"/>
        <w:rPr>
          <w:rFonts w:cstheme="minorHAnsi"/>
          <w:lang w:val="en-US"/>
        </w:rPr>
      </w:pPr>
      <w:r w:rsidRPr="00530928">
        <w:rPr>
          <w:rFonts w:cstheme="minorHAnsi"/>
          <w:lang w:val="en-US"/>
        </w:rPr>
        <w:t xml:space="preserve">Use when a particular issue or problem is identified, or when a better solution needs to be found to an existing process or structure. </w:t>
      </w:r>
      <w:r>
        <w:rPr>
          <w:rFonts w:cstheme="minorHAnsi"/>
          <w:lang w:val="en-US"/>
        </w:rPr>
        <w:t xml:space="preserve"> It will help you to ensure you understand and address the deeper causes, rather than just looking at symptoms. </w:t>
      </w:r>
      <w:r w:rsidRPr="00530928">
        <w:rPr>
          <w:rFonts w:cstheme="minorHAnsi"/>
          <w:lang w:val="en-US"/>
        </w:rPr>
        <w:t>There are 2 options:</w:t>
      </w:r>
    </w:p>
    <w:p w:rsidR="00916B97" w:rsidRDefault="00916B97" w:rsidP="00916B97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Cause-</w:t>
      </w:r>
      <w:r w:rsidRPr="00530928">
        <w:rPr>
          <w:rFonts w:asciiTheme="minorHAnsi" w:hAnsiTheme="minorHAnsi" w:cstheme="minorHAnsi"/>
          <w:sz w:val="22"/>
          <w:szCs w:val="22"/>
          <w:lang w:val="en-US"/>
        </w:rPr>
        <w:t>Consequence</w:t>
      </w:r>
      <w:r>
        <w:rPr>
          <w:rFonts w:asciiTheme="minorHAnsi" w:hAnsiTheme="minorHAnsi" w:cstheme="minorHAnsi"/>
          <w:sz w:val="22"/>
          <w:szCs w:val="22"/>
          <w:lang w:val="en-US"/>
        </w:rPr>
        <w:t>: When the issue is complex, and may have multiple competing causes</w:t>
      </w:r>
    </w:p>
    <w:p w:rsidR="00916B97" w:rsidRPr="00530928" w:rsidRDefault="00916B97" w:rsidP="00916B97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5 Whys: For simpler issues, where there are only one or very few causes.  This is a simple technique where you keep asking ‘why’ until you get to the real cause.</w:t>
      </w:r>
    </w:p>
    <w:p w:rsidR="00916B97" w:rsidRDefault="00916B97" w:rsidP="00916B97">
      <w:pPr>
        <w:spacing w:after="0"/>
        <w:rPr>
          <w:rFonts w:cstheme="minorHAnsi"/>
          <w:color w:val="0070C0"/>
          <w:lang w:val="en-US"/>
        </w:rPr>
      </w:pPr>
      <w:r w:rsidRPr="00F640FD">
        <w:rPr>
          <w:rFonts w:cstheme="minorHAnsi"/>
          <w:color w:val="0070C0"/>
          <w:lang w:val="en-US"/>
        </w:rPr>
        <w:t>Use the ‘Root-cause Analysis Template’ from the IMPLEMENTATION stage to complete step 2.</w:t>
      </w:r>
    </w:p>
    <w:p w:rsidR="00916B97" w:rsidRPr="00F640FD" w:rsidRDefault="00916B97" w:rsidP="00916B97">
      <w:pPr>
        <w:spacing w:after="0"/>
        <w:rPr>
          <w:rFonts w:cstheme="minorHAnsi"/>
          <w:color w:val="0070C0"/>
          <w:lang w:val="en-US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540"/>
        <w:gridCol w:w="5656"/>
        <w:gridCol w:w="1606"/>
        <w:gridCol w:w="1512"/>
      </w:tblGrid>
      <w:tr w:rsidR="00916B97" w:rsidRPr="00CF5F70" w:rsidTr="00CD28A6">
        <w:tc>
          <w:tcPr>
            <w:tcW w:w="1540" w:type="dxa"/>
            <w:vMerge w:val="restart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SUMMARY OF LEARNINGS</w:t>
            </w:r>
          </w:p>
        </w:tc>
        <w:tc>
          <w:tcPr>
            <w:tcW w:w="8774" w:type="dxa"/>
            <w:gridSpan w:val="3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b/>
                <w:lang w:val="en-US"/>
              </w:rPr>
            </w:pPr>
            <w:r w:rsidRPr="00CF5F70">
              <w:rPr>
                <w:rFonts w:cstheme="minorHAnsi"/>
                <w:b/>
                <w:lang w:val="en-US"/>
              </w:rPr>
              <w:t>Analysis Method</w:t>
            </w:r>
          </w:p>
          <w:p w:rsidR="00916B97" w:rsidRPr="00CF5F70" w:rsidRDefault="00916B97" w:rsidP="00CD28A6">
            <w:pPr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As per the above instructions</w:t>
            </w:r>
          </w:p>
        </w:tc>
      </w:tr>
      <w:tr w:rsidR="00916B97" w:rsidRPr="00CF5F70" w:rsidTr="00CD28A6"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b/>
                <w:lang w:val="en-US"/>
              </w:rPr>
            </w:pPr>
          </w:p>
        </w:tc>
        <w:tc>
          <w:tcPr>
            <w:tcW w:w="5656" w:type="dxa"/>
            <w:vMerge w:val="restart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Summary/</w:t>
            </w:r>
            <w:r w:rsidRPr="00CF5F70">
              <w:rPr>
                <w:rFonts w:cstheme="minorHAnsi"/>
                <w:b/>
                <w:lang w:val="en-US"/>
              </w:rPr>
              <w:t>Principles</w:t>
            </w:r>
          </w:p>
        </w:tc>
        <w:tc>
          <w:tcPr>
            <w:tcW w:w="3118" w:type="dxa"/>
            <w:gridSpan w:val="2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Is </w:t>
            </w:r>
            <w:r w:rsidRPr="00CF5F70">
              <w:rPr>
                <w:rFonts w:cstheme="minorHAnsi"/>
                <w:b/>
                <w:lang w:val="en-US"/>
              </w:rPr>
              <w:t>Root Cause Analysis</w:t>
            </w:r>
            <w:r>
              <w:rPr>
                <w:rFonts w:cstheme="minorHAnsi"/>
                <w:b/>
                <w:lang w:val="en-US"/>
              </w:rPr>
              <w:t xml:space="preserve"> Needed?</w:t>
            </w:r>
          </w:p>
        </w:tc>
      </w:tr>
      <w:tr w:rsidR="00916B97" w:rsidRPr="00CF5F70" w:rsidTr="00CD28A6">
        <w:tc>
          <w:tcPr>
            <w:tcW w:w="1540" w:type="dxa"/>
            <w:vMerge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b/>
                <w:lang w:val="en-US"/>
              </w:rPr>
            </w:pPr>
          </w:p>
        </w:tc>
        <w:tc>
          <w:tcPr>
            <w:tcW w:w="5656" w:type="dxa"/>
            <w:vMerge/>
            <w:shd w:val="clear" w:color="auto" w:fill="DDD9C3" w:themeFill="background2" w:themeFillShade="E6"/>
            <w:vAlign w:val="center"/>
          </w:tcPr>
          <w:p w:rsidR="00916B97" w:rsidRDefault="00916B97" w:rsidP="00CD28A6">
            <w:pPr>
              <w:rPr>
                <w:rFonts w:cstheme="minorHAnsi"/>
                <w:b/>
                <w:lang w:val="en-US"/>
              </w:rPr>
            </w:pPr>
          </w:p>
        </w:tc>
        <w:tc>
          <w:tcPr>
            <w:tcW w:w="1606" w:type="dxa"/>
            <w:shd w:val="clear" w:color="auto" w:fill="DDD9C3" w:themeFill="background2" w:themeFillShade="E6"/>
            <w:vAlign w:val="center"/>
          </w:tcPr>
          <w:p w:rsidR="00916B97" w:rsidRDefault="00916B97" w:rsidP="00CD28A6">
            <w:pPr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Cause </w:t>
            </w:r>
          </w:p>
          <w:p w:rsidR="00916B97" w:rsidRDefault="00916B97" w:rsidP="00CD28A6">
            <w:pPr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Consequence</w:t>
            </w:r>
          </w:p>
        </w:tc>
        <w:tc>
          <w:tcPr>
            <w:tcW w:w="1512" w:type="dxa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jc w:val="center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>5 Whys</w:t>
            </w:r>
          </w:p>
        </w:tc>
      </w:tr>
      <w:tr w:rsidR="00916B97" w:rsidRPr="00CF5F70" w:rsidTr="00CD28A6">
        <w:trPr>
          <w:trHeight w:val="300"/>
        </w:trPr>
        <w:tc>
          <w:tcPr>
            <w:tcW w:w="1540" w:type="dxa"/>
            <w:vMerge w:val="restart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What are the n</w:t>
            </w:r>
            <w:r w:rsidRPr="00CF5F70">
              <w:rPr>
                <w:rFonts w:cstheme="minorHAnsi"/>
                <w:lang w:val="en-US"/>
              </w:rPr>
              <w:t xml:space="preserve">eeds from </w:t>
            </w:r>
            <w:r>
              <w:rPr>
                <w:rFonts w:cstheme="minorHAnsi"/>
                <w:lang w:val="en-US"/>
              </w:rPr>
              <w:t xml:space="preserve">a </w:t>
            </w:r>
            <w:r w:rsidRPr="00CF5F70">
              <w:rPr>
                <w:rFonts w:cstheme="minorHAnsi"/>
                <w:lang w:val="en-US"/>
              </w:rPr>
              <w:t>leadership perspective</w:t>
            </w:r>
            <w:r>
              <w:rPr>
                <w:rFonts w:cstheme="minorHAnsi"/>
                <w:lang w:val="en-US"/>
              </w:rPr>
              <w:t>?</w:t>
            </w: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1.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00"/>
        </w:trPr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2.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00"/>
        </w:trPr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3.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60"/>
        </w:trPr>
        <w:tc>
          <w:tcPr>
            <w:tcW w:w="1540" w:type="dxa"/>
            <w:vMerge w:val="restart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What are the n</w:t>
            </w:r>
            <w:r w:rsidRPr="00CF5F70">
              <w:rPr>
                <w:rFonts w:cstheme="minorHAnsi"/>
                <w:lang w:val="en-US"/>
              </w:rPr>
              <w:t xml:space="preserve">eeds from </w:t>
            </w:r>
            <w:r>
              <w:rPr>
                <w:rFonts w:cstheme="minorHAnsi"/>
                <w:lang w:val="en-US"/>
              </w:rPr>
              <w:t xml:space="preserve">a </w:t>
            </w:r>
            <w:r w:rsidRPr="00CF5F70">
              <w:rPr>
                <w:rFonts w:cstheme="minorHAnsi"/>
                <w:lang w:val="en-US"/>
              </w:rPr>
              <w:t>department perspective</w:t>
            </w:r>
            <w:r>
              <w:rPr>
                <w:rFonts w:cstheme="minorHAnsi"/>
                <w:lang w:val="en-US"/>
              </w:rPr>
              <w:t>?</w:t>
            </w: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1.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60"/>
        </w:trPr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2.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60"/>
        </w:trPr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3.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60"/>
        </w:trPr>
        <w:tc>
          <w:tcPr>
            <w:tcW w:w="1540" w:type="dxa"/>
            <w:vMerge w:val="restart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What are the n</w:t>
            </w:r>
            <w:r w:rsidRPr="00CF5F70">
              <w:rPr>
                <w:rFonts w:cstheme="minorHAnsi"/>
                <w:lang w:val="en-US"/>
              </w:rPr>
              <w:t xml:space="preserve">eeds from </w:t>
            </w:r>
            <w:r>
              <w:rPr>
                <w:rFonts w:cstheme="minorHAnsi"/>
                <w:lang w:val="en-US"/>
              </w:rPr>
              <w:t xml:space="preserve">the </w:t>
            </w:r>
            <w:r w:rsidRPr="00CF5F70">
              <w:rPr>
                <w:rFonts w:cstheme="minorHAnsi"/>
                <w:lang w:val="en-US"/>
              </w:rPr>
              <w:t>end user perspective</w:t>
            </w:r>
            <w:r>
              <w:rPr>
                <w:rFonts w:cstheme="minorHAnsi"/>
                <w:lang w:val="en-US"/>
              </w:rPr>
              <w:t>?</w:t>
            </w: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1.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60"/>
        </w:trPr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2.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360"/>
        </w:trPr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</w:p>
        </w:tc>
        <w:tc>
          <w:tcPr>
            <w:tcW w:w="5656" w:type="dxa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3.</w:t>
            </w:r>
          </w:p>
        </w:tc>
        <w:tc>
          <w:tcPr>
            <w:tcW w:w="1606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  <w:tc>
          <w:tcPr>
            <w:tcW w:w="1512" w:type="dxa"/>
            <w:vAlign w:val="center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en-US"/>
              </w:rPr>
            </w:pPr>
          </w:p>
        </w:tc>
      </w:tr>
      <w:tr w:rsidR="00916B97" w:rsidRPr="00CF5F70" w:rsidTr="00CD28A6">
        <w:trPr>
          <w:trHeight w:val="113"/>
        </w:trPr>
        <w:tc>
          <w:tcPr>
            <w:tcW w:w="1540" w:type="dxa"/>
            <w:vMerge w:val="restart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 w:rsidRPr="00CF5F70">
              <w:rPr>
                <w:rFonts w:cstheme="minorHAnsi"/>
                <w:lang w:val="en-US"/>
              </w:rPr>
              <w:t>Legal /Contractual requirements</w:t>
            </w:r>
          </w:p>
        </w:tc>
        <w:tc>
          <w:tcPr>
            <w:tcW w:w="8774" w:type="dxa"/>
            <w:gridSpan w:val="3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1.</w:t>
            </w:r>
          </w:p>
        </w:tc>
      </w:tr>
      <w:tr w:rsidR="00916B97" w:rsidRPr="00CF5F70" w:rsidTr="00CD28A6">
        <w:trPr>
          <w:trHeight w:val="113"/>
        </w:trPr>
        <w:tc>
          <w:tcPr>
            <w:tcW w:w="1540" w:type="dxa"/>
            <w:vMerge/>
            <w:shd w:val="clear" w:color="auto" w:fill="DDD9C3" w:themeFill="background2" w:themeFillShade="E6"/>
            <w:vAlign w:val="center"/>
          </w:tcPr>
          <w:p w:rsidR="00916B97" w:rsidRDefault="00916B97" w:rsidP="00CD28A6">
            <w:pPr>
              <w:rPr>
                <w:rFonts w:cstheme="minorHAnsi"/>
                <w:lang w:val="en-US"/>
              </w:rPr>
            </w:pPr>
          </w:p>
        </w:tc>
        <w:tc>
          <w:tcPr>
            <w:tcW w:w="8774" w:type="dxa"/>
            <w:gridSpan w:val="3"/>
          </w:tcPr>
          <w:p w:rsidR="00916B97" w:rsidRDefault="00916B97" w:rsidP="00CD28A6">
            <w:pPr>
              <w:spacing w:after="100" w:afterAutospacing="1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2. </w:t>
            </w:r>
          </w:p>
        </w:tc>
      </w:tr>
      <w:tr w:rsidR="00916B97" w:rsidRPr="00CF5F70" w:rsidTr="00CD28A6">
        <w:tc>
          <w:tcPr>
            <w:tcW w:w="1540" w:type="dxa"/>
            <w:shd w:val="clear" w:color="auto" w:fill="DDD9C3" w:themeFill="background2" w:themeFillShade="E6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Other l</w:t>
            </w:r>
            <w:r w:rsidRPr="00CF5F70">
              <w:rPr>
                <w:rFonts w:cstheme="minorHAnsi"/>
                <w:lang w:val="en-US"/>
              </w:rPr>
              <w:t>earnings</w:t>
            </w:r>
          </w:p>
        </w:tc>
        <w:tc>
          <w:tcPr>
            <w:tcW w:w="8774" w:type="dxa"/>
            <w:gridSpan w:val="3"/>
            <w:vAlign w:val="center"/>
          </w:tcPr>
          <w:p w:rsidR="00916B97" w:rsidRPr="00CF5F70" w:rsidRDefault="00916B97" w:rsidP="00CD28A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1.</w:t>
            </w:r>
          </w:p>
        </w:tc>
      </w:tr>
    </w:tbl>
    <w:p w:rsidR="00916B97" w:rsidRDefault="00916B97" w:rsidP="00916B97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3"/>
        <w:gridCol w:w="8876"/>
      </w:tblGrid>
      <w:tr w:rsidR="00916B97" w:rsidTr="00916B97">
        <w:trPr>
          <w:trHeight w:val="533"/>
        </w:trPr>
        <w:tc>
          <w:tcPr>
            <w:tcW w:w="1483" w:type="dxa"/>
            <w:vMerge w:val="restart"/>
            <w:shd w:val="clear" w:color="auto" w:fill="DDD9C3" w:themeFill="background2" w:themeFillShade="E6"/>
          </w:tcPr>
          <w:p w:rsidR="00916B97" w:rsidRDefault="00916B97" w:rsidP="00CD28A6">
            <w:pPr>
              <w:rPr>
                <w:rFonts w:cstheme="minorHAnsi"/>
              </w:rPr>
            </w:pPr>
            <w:r>
              <w:rPr>
                <w:rFonts w:cstheme="minorHAnsi"/>
              </w:rPr>
              <w:t>Design Principles</w:t>
            </w:r>
          </w:p>
        </w:tc>
        <w:tc>
          <w:tcPr>
            <w:tcW w:w="8876" w:type="dxa"/>
          </w:tcPr>
          <w:p w:rsidR="00916B97" w:rsidRDefault="00916B97" w:rsidP="00CD28A6">
            <w:pPr>
              <w:rPr>
                <w:rFonts w:cstheme="minorHAnsi"/>
              </w:rPr>
            </w:pPr>
            <w:r w:rsidRPr="00CD4A31">
              <w:rPr>
                <w:rFonts w:cstheme="minorHAnsi"/>
                <w:color w:val="0070C0"/>
              </w:rPr>
              <w:t>From the information in the above table, draw out the principles which should be used in the design of the solution in the DESIGN stage.</w:t>
            </w:r>
          </w:p>
        </w:tc>
      </w:tr>
      <w:tr w:rsidR="00916B97" w:rsidTr="00916B97">
        <w:trPr>
          <w:trHeight w:val="146"/>
        </w:trPr>
        <w:tc>
          <w:tcPr>
            <w:tcW w:w="1483" w:type="dxa"/>
            <w:vMerge/>
            <w:shd w:val="clear" w:color="auto" w:fill="DDD9C3" w:themeFill="background2" w:themeFillShade="E6"/>
          </w:tcPr>
          <w:p w:rsidR="00916B97" w:rsidRDefault="00916B97" w:rsidP="00CD28A6">
            <w:pPr>
              <w:rPr>
                <w:rFonts w:cstheme="minorHAnsi"/>
              </w:rPr>
            </w:pPr>
          </w:p>
        </w:tc>
        <w:tc>
          <w:tcPr>
            <w:tcW w:w="8876" w:type="dxa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Theme="minorHAnsi" w:hAnsiTheme="minorHAnsi" w:cstheme="minorHAnsi"/>
              </w:rPr>
            </w:pPr>
          </w:p>
        </w:tc>
      </w:tr>
      <w:tr w:rsidR="00916B97" w:rsidTr="00916B97">
        <w:trPr>
          <w:trHeight w:val="146"/>
        </w:trPr>
        <w:tc>
          <w:tcPr>
            <w:tcW w:w="1483" w:type="dxa"/>
            <w:vMerge/>
            <w:shd w:val="clear" w:color="auto" w:fill="DDD9C3" w:themeFill="background2" w:themeFillShade="E6"/>
          </w:tcPr>
          <w:p w:rsidR="00916B97" w:rsidRDefault="00916B97" w:rsidP="00CD28A6">
            <w:pPr>
              <w:rPr>
                <w:rFonts w:cstheme="minorHAnsi"/>
              </w:rPr>
            </w:pPr>
          </w:p>
        </w:tc>
        <w:tc>
          <w:tcPr>
            <w:tcW w:w="8876" w:type="dxa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Theme="minorHAnsi" w:hAnsiTheme="minorHAnsi" w:cstheme="minorHAnsi"/>
              </w:rPr>
            </w:pPr>
          </w:p>
        </w:tc>
      </w:tr>
      <w:tr w:rsidR="00916B97" w:rsidTr="00916B97">
        <w:trPr>
          <w:trHeight w:val="146"/>
        </w:trPr>
        <w:tc>
          <w:tcPr>
            <w:tcW w:w="1483" w:type="dxa"/>
            <w:vMerge/>
            <w:shd w:val="clear" w:color="auto" w:fill="DDD9C3" w:themeFill="background2" w:themeFillShade="E6"/>
          </w:tcPr>
          <w:p w:rsidR="00916B97" w:rsidRDefault="00916B97" w:rsidP="00CD28A6">
            <w:pPr>
              <w:rPr>
                <w:rFonts w:cstheme="minorHAnsi"/>
              </w:rPr>
            </w:pPr>
          </w:p>
        </w:tc>
        <w:tc>
          <w:tcPr>
            <w:tcW w:w="8876" w:type="dxa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Theme="minorHAnsi" w:hAnsiTheme="minorHAnsi" w:cstheme="minorHAnsi"/>
              </w:rPr>
            </w:pPr>
          </w:p>
        </w:tc>
      </w:tr>
      <w:tr w:rsidR="00916B97" w:rsidTr="00916B97">
        <w:trPr>
          <w:trHeight w:val="146"/>
        </w:trPr>
        <w:tc>
          <w:tcPr>
            <w:tcW w:w="1483" w:type="dxa"/>
            <w:vMerge/>
            <w:shd w:val="clear" w:color="auto" w:fill="DDD9C3" w:themeFill="background2" w:themeFillShade="E6"/>
          </w:tcPr>
          <w:p w:rsidR="00916B97" w:rsidRDefault="00916B97" w:rsidP="00CD28A6">
            <w:pPr>
              <w:rPr>
                <w:rFonts w:cstheme="minorHAnsi"/>
              </w:rPr>
            </w:pPr>
          </w:p>
        </w:tc>
        <w:tc>
          <w:tcPr>
            <w:tcW w:w="8876" w:type="dxa"/>
          </w:tcPr>
          <w:p w:rsidR="00916B97" w:rsidRPr="00CD4A31" w:rsidRDefault="00916B97" w:rsidP="00916B97">
            <w:pPr>
              <w:pStyle w:val="ListParagraph"/>
              <w:numPr>
                <w:ilvl w:val="0"/>
                <w:numId w:val="3"/>
              </w:numPr>
              <w:ind w:left="459"/>
              <w:rPr>
                <w:rFonts w:asciiTheme="minorHAnsi" w:hAnsiTheme="minorHAnsi" w:cstheme="minorHAnsi"/>
              </w:rPr>
            </w:pPr>
          </w:p>
        </w:tc>
      </w:tr>
    </w:tbl>
    <w:p w:rsidR="00916B97" w:rsidRPr="005D758B" w:rsidRDefault="00916B97" w:rsidP="0069179C">
      <w:pPr>
        <w:rPr>
          <w:lang w:val="en-US"/>
        </w:rPr>
      </w:pPr>
    </w:p>
    <w:sectPr w:rsidR="00916B97" w:rsidRPr="005D758B" w:rsidSect="005D75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567" w:bottom="851" w:left="992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4F4" w:rsidRDefault="00FE14F4" w:rsidP="00C72500">
      <w:pPr>
        <w:spacing w:after="0" w:line="240" w:lineRule="auto"/>
      </w:pPr>
      <w:r>
        <w:separator/>
      </w:r>
    </w:p>
  </w:endnote>
  <w:endnote w:type="continuationSeparator" w:id="0">
    <w:p w:rsidR="00FE14F4" w:rsidRDefault="00FE14F4" w:rsidP="00C7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79C" w:rsidRDefault="006917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8B" w:rsidRPr="005A20D8" w:rsidRDefault="00814D45" w:rsidP="005A20D8">
    <w:pPr>
      <w:pStyle w:val="Footer"/>
      <w:rPr>
        <w:i/>
        <w:sz w:val="20"/>
        <w:szCs w:val="20"/>
        <w:lang w:val="en-US"/>
      </w:rPr>
    </w:pPr>
    <w:r>
      <w:rPr>
        <w:i/>
        <w:sz w:val="20"/>
        <w:szCs w:val="20"/>
        <w:lang w:val="en-US"/>
      </w:rPr>
      <w:fldChar w:fldCharType="begin"/>
    </w:r>
    <w:r>
      <w:rPr>
        <w:i/>
        <w:sz w:val="20"/>
        <w:szCs w:val="20"/>
        <w:lang w:val="en-US"/>
      </w:rPr>
      <w:instrText xml:space="preserve"> FILENAME  \* MERGEFORMAT </w:instrText>
    </w:r>
    <w:r>
      <w:rPr>
        <w:i/>
        <w:sz w:val="20"/>
        <w:szCs w:val="20"/>
        <w:lang w:val="en-US"/>
      </w:rPr>
      <w:fldChar w:fldCharType="separate"/>
    </w:r>
    <w:r w:rsidR="00400F9A">
      <w:rPr>
        <w:i/>
        <w:noProof/>
        <w:sz w:val="20"/>
        <w:szCs w:val="20"/>
        <w:lang w:val="en-US"/>
      </w:rPr>
      <w:t>Analysis Template</w:t>
    </w:r>
    <w:r>
      <w:rPr>
        <w:i/>
        <w:sz w:val="20"/>
        <w:szCs w:val="20"/>
        <w:lang w:val="en-US"/>
      </w:rPr>
      <w:fldChar w:fldCharType="end"/>
    </w:r>
    <w:r w:rsidR="005A20D8" w:rsidRPr="005A20D8">
      <w:rPr>
        <w:i/>
        <w:sz w:val="20"/>
        <w:szCs w:val="20"/>
        <w:lang w:val="en-US"/>
      </w:rPr>
      <w:tab/>
      <w:t xml:space="preserve">                            </w:t>
    </w:r>
    <w:r w:rsidR="005A20D8" w:rsidRPr="005A20D8">
      <w:rPr>
        <w:i/>
        <w:sz w:val="20"/>
        <w:szCs w:val="20"/>
        <w:lang w:val="en-US"/>
      </w:rPr>
      <w:fldChar w:fldCharType="begin"/>
    </w:r>
    <w:r w:rsidR="005A20D8" w:rsidRPr="005A20D8">
      <w:rPr>
        <w:i/>
        <w:sz w:val="20"/>
        <w:szCs w:val="20"/>
        <w:lang w:val="en-US"/>
      </w:rPr>
      <w:instrText xml:space="preserve"> DATE  \@ "d MMMM yyyy"  \* MERGEFORMAT </w:instrText>
    </w:r>
    <w:r w:rsidR="005A20D8" w:rsidRPr="005A20D8">
      <w:rPr>
        <w:i/>
        <w:sz w:val="20"/>
        <w:szCs w:val="20"/>
        <w:lang w:val="en-US"/>
      </w:rPr>
      <w:fldChar w:fldCharType="separate"/>
    </w:r>
    <w:r w:rsidR="00400F9A">
      <w:rPr>
        <w:i/>
        <w:noProof/>
        <w:sz w:val="20"/>
        <w:szCs w:val="20"/>
        <w:lang w:val="en-US"/>
      </w:rPr>
      <w:t>24 October 2016</w:t>
    </w:r>
    <w:r w:rsidR="005A20D8" w:rsidRPr="005A20D8">
      <w:rPr>
        <w:i/>
        <w:sz w:val="20"/>
        <w:szCs w:val="20"/>
        <w:lang w:val="en-US"/>
      </w:rPr>
      <w:fldChar w:fldCharType="end"/>
    </w:r>
    <w:r w:rsidR="005A20D8" w:rsidRPr="005A20D8">
      <w:rPr>
        <w:i/>
        <w:sz w:val="20"/>
        <w:szCs w:val="20"/>
        <w:lang w:val="en-US"/>
      </w:rPr>
      <w:tab/>
      <w:t xml:space="preserve">                                                               Page </w:t>
    </w:r>
    <w:r w:rsidR="005A20D8" w:rsidRPr="005A20D8">
      <w:rPr>
        <w:i/>
        <w:sz w:val="20"/>
        <w:szCs w:val="20"/>
        <w:lang w:val="en-US"/>
      </w:rPr>
      <w:fldChar w:fldCharType="begin"/>
    </w:r>
    <w:r w:rsidR="005A20D8" w:rsidRPr="005A20D8">
      <w:rPr>
        <w:i/>
        <w:sz w:val="20"/>
        <w:szCs w:val="20"/>
        <w:lang w:val="en-US"/>
      </w:rPr>
      <w:instrText xml:space="preserve"> PAGE  \* Arabic  \* MERGEFORMAT </w:instrText>
    </w:r>
    <w:r w:rsidR="005A20D8" w:rsidRPr="005A20D8">
      <w:rPr>
        <w:i/>
        <w:sz w:val="20"/>
        <w:szCs w:val="20"/>
        <w:lang w:val="en-US"/>
      </w:rPr>
      <w:fldChar w:fldCharType="separate"/>
    </w:r>
    <w:r w:rsidR="00400F9A">
      <w:rPr>
        <w:i/>
        <w:noProof/>
        <w:sz w:val="20"/>
        <w:szCs w:val="20"/>
        <w:lang w:val="en-US"/>
      </w:rPr>
      <w:t>1</w:t>
    </w:r>
    <w:r w:rsidR="005A20D8" w:rsidRPr="005A20D8">
      <w:rPr>
        <w:i/>
        <w:sz w:val="20"/>
        <w:szCs w:val="20"/>
        <w:lang w:val="en-US"/>
      </w:rPr>
      <w:fldChar w:fldCharType="end"/>
    </w:r>
    <w:r w:rsidR="005A20D8" w:rsidRPr="005A20D8">
      <w:rPr>
        <w:i/>
        <w:sz w:val="20"/>
        <w:szCs w:val="20"/>
        <w:lang w:val="en-US"/>
      </w:rPr>
      <w:t xml:space="preserve"> of </w:t>
    </w:r>
    <w:r w:rsidR="005A20D8" w:rsidRPr="005A20D8">
      <w:rPr>
        <w:i/>
        <w:sz w:val="20"/>
        <w:szCs w:val="20"/>
        <w:lang w:val="en-US"/>
      </w:rPr>
      <w:fldChar w:fldCharType="begin"/>
    </w:r>
    <w:r w:rsidR="005A20D8" w:rsidRPr="005A20D8">
      <w:rPr>
        <w:i/>
        <w:sz w:val="20"/>
        <w:szCs w:val="20"/>
        <w:lang w:val="en-US"/>
      </w:rPr>
      <w:instrText xml:space="preserve"> NUMPAGES  \* Caps  \* MERGEFORMAT </w:instrText>
    </w:r>
    <w:r w:rsidR="005A20D8" w:rsidRPr="005A20D8">
      <w:rPr>
        <w:i/>
        <w:sz w:val="20"/>
        <w:szCs w:val="20"/>
        <w:lang w:val="en-US"/>
      </w:rPr>
      <w:fldChar w:fldCharType="separate"/>
    </w:r>
    <w:r w:rsidR="00400F9A">
      <w:rPr>
        <w:i/>
        <w:noProof/>
        <w:sz w:val="20"/>
        <w:szCs w:val="20"/>
        <w:lang w:val="en-US"/>
      </w:rPr>
      <w:t>1</w:t>
    </w:r>
    <w:r w:rsidR="005A20D8" w:rsidRPr="005A20D8">
      <w:rPr>
        <w:i/>
        <w:sz w:val="20"/>
        <w:szCs w:val="20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79C" w:rsidRDefault="006917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4F4" w:rsidRDefault="00FE14F4" w:rsidP="00C72500">
      <w:pPr>
        <w:spacing w:after="0" w:line="240" w:lineRule="auto"/>
      </w:pPr>
      <w:r>
        <w:separator/>
      </w:r>
    </w:p>
  </w:footnote>
  <w:footnote w:type="continuationSeparator" w:id="0">
    <w:p w:rsidR="00FE14F4" w:rsidRDefault="00FE14F4" w:rsidP="00C72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79C" w:rsidRDefault="006917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500" w:rsidRDefault="00C72500" w:rsidP="005A20D8">
    <w:pPr>
      <w:pStyle w:val="Header"/>
      <w:tabs>
        <w:tab w:val="clear" w:pos="4513"/>
        <w:tab w:val="clear" w:pos="9026"/>
        <w:tab w:val="left" w:pos="7910"/>
      </w:tabs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5CE9409E" wp14:editId="7B60CB94">
          <wp:simplePos x="0" y="0"/>
          <wp:positionH relativeFrom="page">
            <wp:posOffset>0</wp:posOffset>
          </wp:positionH>
          <wp:positionV relativeFrom="page">
            <wp:posOffset>64135</wp:posOffset>
          </wp:positionV>
          <wp:extent cx="7559675" cy="1069149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IS Page Templates - 01 LEARN 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5A20D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79C" w:rsidRDefault="006917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0C9"/>
    <w:multiLevelType w:val="hybridMultilevel"/>
    <w:tmpl w:val="2E0497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1717F5"/>
    <w:multiLevelType w:val="hybridMultilevel"/>
    <w:tmpl w:val="861C57F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B15681"/>
    <w:multiLevelType w:val="hybridMultilevel"/>
    <w:tmpl w:val="995CC6A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35CEC"/>
    <w:multiLevelType w:val="hybridMultilevel"/>
    <w:tmpl w:val="3BDA83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685965"/>
    <w:multiLevelType w:val="hybridMultilevel"/>
    <w:tmpl w:val="2B8616EA"/>
    <w:lvl w:ilvl="0" w:tplc="78C4996A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  <w:spacing w:val="-20"/>
        <w:sz w:val="20"/>
      </w:rPr>
    </w:lvl>
    <w:lvl w:ilvl="1" w:tplc="0C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5">
    <w:nsid w:val="4AD33FFC"/>
    <w:multiLevelType w:val="hybridMultilevel"/>
    <w:tmpl w:val="B2D044FA"/>
    <w:lvl w:ilvl="0" w:tplc="78C499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20"/>
        <w:sz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D605D6"/>
    <w:multiLevelType w:val="hybridMultilevel"/>
    <w:tmpl w:val="4AC00618"/>
    <w:lvl w:ilvl="0" w:tplc="4852E638">
      <w:start w:val="1"/>
      <w:numFmt w:val="bullet"/>
      <w:lvlText w:val=""/>
      <w:lvlJc w:val="left"/>
      <w:pPr>
        <w:ind w:left="720" w:hanging="360"/>
      </w:pPr>
      <w:rPr>
        <w:rFonts w:ascii="Angsana New" w:hAnsi="Angsana New" w:cs="Angsana New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A218D4"/>
    <w:multiLevelType w:val="hybridMultilevel"/>
    <w:tmpl w:val="6AB643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09D"/>
    <w:rsid w:val="00157BE9"/>
    <w:rsid w:val="00300B9F"/>
    <w:rsid w:val="00400F9A"/>
    <w:rsid w:val="00411759"/>
    <w:rsid w:val="004C609D"/>
    <w:rsid w:val="005A20D8"/>
    <w:rsid w:val="005C7517"/>
    <w:rsid w:val="005D758B"/>
    <w:rsid w:val="005F3A6B"/>
    <w:rsid w:val="0065568C"/>
    <w:rsid w:val="0069179C"/>
    <w:rsid w:val="0070058B"/>
    <w:rsid w:val="0079785E"/>
    <w:rsid w:val="007D60FF"/>
    <w:rsid w:val="00814D45"/>
    <w:rsid w:val="0083142D"/>
    <w:rsid w:val="009132D8"/>
    <w:rsid w:val="00916B97"/>
    <w:rsid w:val="00A03FB6"/>
    <w:rsid w:val="00A52050"/>
    <w:rsid w:val="00AE563C"/>
    <w:rsid w:val="00B27547"/>
    <w:rsid w:val="00C72500"/>
    <w:rsid w:val="00D97631"/>
    <w:rsid w:val="00FE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97"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5D758B"/>
    <w:pPr>
      <w:keepNext/>
      <w:spacing w:after="0" w:line="240" w:lineRule="auto"/>
      <w:ind w:right="-875"/>
      <w:jc w:val="center"/>
      <w:outlineLvl w:val="0"/>
    </w:pPr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0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500"/>
  </w:style>
  <w:style w:type="paragraph" w:styleId="Footer">
    <w:name w:val="footer"/>
    <w:basedOn w:val="Normal"/>
    <w:link w:val="Foot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500"/>
  </w:style>
  <w:style w:type="character" w:customStyle="1" w:styleId="Heading1Char">
    <w:name w:val="Heading 1 Char"/>
    <w:basedOn w:val="DefaultParagraphFont"/>
    <w:link w:val="Heading1"/>
    <w:uiPriority w:val="1"/>
    <w:rsid w:val="005D758B"/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C725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C72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25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97"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5D758B"/>
    <w:pPr>
      <w:keepNext/>
      <w:spacing w:after="0" w:line="240" w:lineRule="auto"/>
      <w:ind w:right="-875"/>
      <w:jc w:val="center"/>
      <w:outlineLvl w:val="0"/>
    </w:pPr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0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500"/>
  </w:style>
  <w:style w:type="paragraph" w:styleId="Footer">
    <w:name w:val="footer"/>
    <w:basedOn w:val="Normal"/>
    <w:link w:val="Foot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500"/>
  </w:style>
  <w:style w:type="character" w:customStyle="1" w:styleId="Heading1Char">
    <w:name w:val="Heading 1 Char"/>
    <w:basedOn w:val="DefaultParagraphFont"/>
    <w:link w:val="Heading1"/>
    <w:uiPriority w:val="1"/>
    <w:rsid w:val="005D758B"/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C725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C72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25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D829A-8846-4F49-A438-BBB80ACF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2016-10-24T00:51:00Z</cp:lastPrinted>
  <dcterms:created xsi:type="dcterms:W3CDTF">2016-10-24T04:20:00Z</dcterms:created>
  <dcterms:modified xsi:type="dcterms:W3CDTF">2016-10-24T04:22:00Z</dcterms:modified>
</cp:coreProperties>
</file>